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0963304" w14:paraId="4E72562A" wp14:textId="5DFE50AF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0963304" w:rsidR="19095EA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Department of Information Systems and Cyber Security University of Texas in San Antonio</w:t>
      </w:r>
    </w:p>
    <w:p xmlns:wp14="http://schemas.microsoft.com/office/word/2010/wordml" w:rsidP="50963304" w14:paraId="2C078E63" wp14:textId="5DCDF02A">
      <w:pPr>
        <w:pStyle w:val="Normal"/>
      </w:pPr>
    </w:p>
    <w:p w:rsidR="19095EAC" w:rsidP="50963304" w:rsidRDefault="19095EAC" w14:paraId="38CC98DC" w14:textId="721CDE16">
      <w:pPr>
        <w:pStyle w:val="Normal"/>
        <w:jc w:val="center"/>
      </w:pPr>
      <w:r w:rsidR="19095EAC">
        <w:drawing>
          <wp:inline wp14:editId="2F95DD95" wp14:anchorId="437F7511">
            <wp:extent cx="3200400" cy="3171825"/>
            <wp:effectExtent l="0" t="0" r="0" b="0"/>
            <wp:docPr id="1467414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0c3c4f498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63304" w:rsidP="50963304" w:rsidRDefault="50963304" w14:paraId="687900A6" w14:textId="3137C0F1">
      <w:pPr>
        <w:pStyle w:val="Normal"/>
        <w:jc w:val="center"/>
      </w:pPr>
    </w:p>
    <w:p w:rsidR="19095EAC" w:rsidP="50963304" w:rsidRDefault="19095EAC" w14:paraId="01C88A8D" w14:textId="6B04BBAE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IS 3413: Telecom and Networking-001, Fall, 2022</w:t>
      </w:r>
    </w:p>
    <w:p w:rsidR="19095EAC" w:rsidP="50963304" w:rsidRDefault="19095EAC" w14:paraId="0E12C392" w14:textId="2AD2E287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Name: Daniel Cook</w:t>
      </w:r>
      <w:r>
        <w:br/>
      </w: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UTSA ID: dhz799</w:t>
      </w:r>
      <w:r>
        <w:br/>
      </w: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Email address: </w:t>
      </w:r>
      <w:r w:rsidRPr="50963304" w:rsidR="19095EA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en-US"/>
        </w:rPr>
        <w:t>danielwcook5@gmail.com</w:t>
      </w:r>
    </w:p>
    <w:p w:rsidR="19095EAC" w:rsidP="50963304" w:rsidRDefault="19095EAC" w14:paraId="77AA1834" w14:textId="5CD919C9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Lab Assignment: Lab: M05 – Transport Protocols</w:t>
      </w:r>
      <w:r>
        <w:br/>
      </w: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 Due: 10/1/2022</w:t>
      </w:r>
      <w:r>
        <w:br/>
      </w:r>
      <w:r w:rsidRPr="50963304" w:rsidR="19095E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 Submitted: 10/1/2022</w:t>
      </w:r>
    </w:p>
    <w:p w:rsidR="50963304" w:rsidRDefault="50963304" w14:paraId="71CFC250" w14:textId="445FBD57">
      <w:r>
        <w:br w:type="page"/>
      </w:r>
    </w:p>
    <w:p w:rsidR="406A828E" w:rsidP="50963304" w:rsidRDefault="406A828E" w14:paraId="5F7F284A" w14:textId="0D8EB568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0963304" w:rsidR="406A82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Section A, Question 1:</w:t>
      </w:r>
    </w:p>
    <w:p w:rsidR="3862B2CA" w:rsidP="50963304" w:rsidRDefault="3862B2CA" w14:paraId="747D88DA" w14:textId="1534ACAF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963304" w:rsidR="3862B2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protocol that is being used is UDP</w:t>
      </w:r>
      <w:r w:rsidRPr="50963304" w:rsidR="3862B2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br/>
      </w:r>
      <w:r w:rsidR="45543CA7">
        <w:drawing>
          <wp:inline wp14:editId="0F1D857D" wp14:anchorId="0F53D241">
            <wp:extent cx="4572000" cy="2857500"/>
            <wp:effectExtent l="0" t="0" r="0" b="0"/>
            <wp:docPr id="503627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eb4d560b044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860BDD" w:rsidP="50963304" w:rsidRDefault="2C860BDD" w14:paraId="402BE10D" w14:textId="6CDCEE24">
      <w:pPr>
        <w:pStyle w:val="Normal"/>
        <w:spacing w:after="160" w:line="259" w:lineRule="auto"/>
        <w:jc w:val="left"/>
      </w:pPr>
      <w:r w:rsidR="2C860BDD">
        <w:rPr/>
        <w:t xml:space="preserve">Section A, Question </w:t>
      </w:r>
      <w:r w:rsidR="06D24604">
        <w:rPr/>
        <w:t>2</w:t>
      </w:r>
      <w:r w:rsidR="2C860BDD">
        <w:rPr/>
        <w:t>:</w:t>
      </w:r>
    </w:p>
    <w:p w:rsidR="6DE126AB" w:rsidP="50963304" w:rsidRDefault="6DE126AB" w14:paraId="143539D0" w14:textId="132B6FCB">
      <w:pPr>
        <w:pStyle w:val="Normal"/>
        <w:spacing w:after="160" w:line="259" w:lineRule="auto"/>
        <w:jc w:val="left"/>
      </w:pPr>
      <w:r w:rsidR="6DE126AB">
        <w:rPr/>
        <w:t>The</w:t>
      </w:r>
      <w:r w:rsidR="505FC7E9">
        <w:rPr/>
        <w:t xml:space="preserve"> SNMP uses</w:t>
      </w:r>
      <w:r w:rsidR="3BD419C4">
        <w:rPr/>
        <w:t xml:space="preserve"> UDP</w:t>
      </w:r>
      <w:r w:rsidR="56C65E4D">
        <w:rPr/>
        <w:t>,</w:t>
      </w:r>
      <w:r w:rsidR="3BD419C4">
        <w:rPr/>
        <w:t xml:space="preserve"> Port 161 is connectionless and does not guarantee reliable communication.</w:t>
      </w:r>
      <w:r w:rsidR="3EF64E9F">
        <w:rPr/>
        <w:t xml:space="preserve"> The common port is (53).</w:t>
      </w:r>
    </w:p>
    <w:p w:rsidR="58F25467" w:rsidP="50963304" w:rsidRDefault="58F25467" w14:paraId="2F66A52F" w14:textId="18F56543">
      <w:pPr>
        <w:pStyle w:val="Normal"/>
        <w:spacing w:after="160" w:line="259" w:lineRule="auto"/>
        <w:jc w:val="left"/>
      </w:pPr>
      <w:r w:rsidR="58F25467">
        <w:drawing>
          <wp:inline wp14:editId="195C64EA" wp14:anchorId="6B747F14">
            <wp:extent cx="4572000" cy="2857500"/>
            <wp:effectExtent l="0" t="0" r="0" b="0"/>
            <wp:docPr id="1453086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67c42edc5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63304" w:rsidRDefault="50963304" w14:paraId="07B1ADE8" w14:textId="781E3C44">
      <w:r>
        <w:br w:type="page"/>
      </w:r>
    </w:p>
    <w:p w:rsidR="13ADEC20" w:rsidP="50963304" w:rsidRDefault="13ADEC20" w14:paraId="097E4147" w14:textId="50ED9EAA">
      <w:pPr>
        <w:pStyle w:val="Normal"/>
        <w:spacing w:after="160" w:line="259" w:lineRule="auto"/>
        <w:jc w:val="left"/>
      </w:pPr>
      <w:r w:rsidR="13ADEC20">
        <w:rPr/>
        <w:t>Section A, Question</w:t>
      </w:r>
      <w:r w:rsidR="6EFB3B5A">
        <w:rPr/>
        <w:t xml:space="preserve"> 3:</w:t>
      </w:r>
    </w:p>
    <w:p w:rsidR="6EFB3B5A" w:rsidP="50963304" w:rsidRDefault="6EFB3B5A" w14:paraId="70B6939E" w14:textId="30F91D5C">
      <w:pPr>
        <w:pStyle w:val="Normal"/>
        <w:spacing w:after="160" w:line="259" w:lineRule="auto"/>
        <w:jc w:val="left"/>
      </w:pPr>
      <w:r w:rsidR="6EFB3B5A">
        <w:rPr/>
        <w:t>UDP on port 60376 provides an unreliable service and datagrams may arrive duplicated, out of order, or missing without notice.</w:t>
      </w:r>
    </w:p>
    <w:p w:rsidR="6EFB3B5A" w:rsidP="50963304" w:rsidRDefault="6EFB3B5A" w14:paraId="7E17F0DC" w14:textId="5E01C7D6">
      <w:pPr>
        <w:pStyle w:val="Normal"/>
        <w:spacing w:after="160" w:line="259" w:lineRule="auto"/>
        <w:jc w:val="left"/>
      </w:pPr>
      <w:r w:rsidR="6EFB3B5A">
        <w:drawing>
          <wp:inline wp14:editId="6BCF81E2" wp14:anchorId="10FDF31A">
            <wp:extent cx="4572000" cy="2857500"/>
            <wp:effectExtent l="0" t="0" r="0" b="0"/>
            <wp:docPr id="686713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49dabdf0c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6BC3F" w:rsidP="50963304" w:rsidRDefault="5826BC3F" w14:paraId="123E8437" w14:textId="4E8ED5EE">
      <w:pPr>
        <w:pStyle w:val="Normal"/>
        <w:spacing w:after="160" w:line="259" w:lineRule="auto"/>
        <w:jc w:val="left"/>
      </w:pPr>
      <w:r w:rsidR="5826BC3F">
        <w:rPr/>
        <w:t>Section A, Question 4:</w:t>
      </w:r>
    </w:p>
    <w:p w:rsidR="5826BC3F" w:rsidP="50963304" w:rsidRDefault="5826BC3F" w14:paraId="7A8D603A" w14:textId="600106E3">
      <w:pPr>
        <w:pStyle w:val="Normal"/>
        <w:spacing w:after="160" w:line="259" w:lineRule="auto"/>
        <w:jc w:val="left"/>
      </w:pPr>
      <w:r w:rsidR="5826BC3F">
        <w:rPr/>
        <w:t>The port use is 161 for destination, which is connectionless</w:t>
      </w:r>
      <w:r w:rsidR="25319959">
        <w:rPr/>
        <w:t>.</w:t>
      </w:r>
      <w:r w:rsidR="25319959">
        <w:drawing>
          <wp:inline wp14:editId="7ACEC6F8" wp14:anchorId="58A0F69D">
            <wp:extent cx="4572000" cy="2857500"/>
            <wp:effectExtent l="0" t="0" r="0" b="0"/>
            <wp:docPr id="889135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384cd4dd64f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63304" w:rsidRDefault="50963304" w14:paraId="449A1764" w14:textId="702CC609">
      <w:r>
        <w:br w:type="page"/>
      </w:r>
    </w:p>
    <w:p w:rsidR="1FA89449" w:rsidP="50963304" w:rsidRDefault="1FA89449" w14:paraId="7F639427" w14:textId="76ECC910">
      <w:pPr>
        <w:pStyle w:val="Normal"/>
        <w:spacing w:after="160" w:line="259" w:lineRule="auto"/>
        <w:jc w:val="left"/>
      </w:pPr>
      <w:r w:rsidR="1FA89449">
        <w:rPr/>
        <w:t>Section B, Question 1:</w:t>
      </w:r>
    </w:p>
    <w:p w:rsidR="563B86AE" w:rsidP="50963304" w:rsidRDefault="563B86AE" w14:paraId="75672098" w14:textId="62B4EFA5">
      <w:pPr>
        <w:pStyle w:val="Normal"/>
        <w:spacing w:after="160" w:line="259" w:lineRule="auto"/>
        <w:jc w:val="left"/>
      </w:pPr>
      <w:r w:rsidR="563B86AE">
        <w:rPr/>
        <w:t xml:space="preserve">The protocol being </w:t>
      </w:r>
      <w:r w:rsidR="563B86AE">
        <w:rPr/>
        <w:t>used</w:t>
      </w:r>
      <w:r w:rsidR="563B86AE">
        <w:rPr/>
        <w:t xml:space="preserve"> is TCP.</w:t>
      </w:r>
    </w:p>
    <w:p w:rsidR="563B86AE" w:rsidP="50963304" w:rsidRDefault="563B86AE" w14:paraId="4449D84B" w14:textId="441CE52A">
      <w:pPr>
        <w:pStyle w:val="Normal"/>
        <w:spacing w:after="160" w:line="259" w:lineRule="auto"/>
        <w:jc w:val="left"/>
      </w:pPr>
      <w:r w:rsidR="563B86AE">
        <w:drawing>
          <wp:inline wp14:editId="1ACC3921" wp14:anchorId="5256B236">
            <wp:extent cx="4572000" cy="2857500"/>
            <wp:effectExtent l="0" t="0" r="0" b="0"/>
            <wp:docPr id="721525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666f3edd543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C787BB" w:rsidP="50963304" w:rsidRDefault="4AC787BB" w14:paraId="40BFD5A7" w14:textId="31619205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4AC787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Section B, Question 2:</w:t>
      </w:r>
    </w:p>
    <w:p w:rsidR="4AC787BB" w:rsidP="50963304" w:rsidRDefault="4AC787BB" w14:paraId="3A0FDD75" w14:textId="0763289E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4AC787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TCP</w:t>
      </w:r>
      <w:r w:rsidRPr="50963304" w:rsidR="3CA7B1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 port 80 is the common port for TCP.</w:t>
      </w:r>
    </w:p>
    <w:p w:rsidR="77349D6C" w:rsidP="50963304" w:rsidRDefault="77349D6C" w14:paraId="2021346C" w14:textId="6ABCCF4B">
      <w:pPr>
        <w:pStyle w:val="Normal"/>
        <w:spacing w:after="160" w:line="259" w:lineRule="auto"/>
        <w:jc w:val="left"/>
      </w:pPr>
      <w:r w:rsidR="77349D6C">
        <w:drawing>
          <wp:inline wp14:editId="0662E062" wp14:anchorId="74112AED">
            <wp:extent cx="4572000" cy="2857500"/>
            <wp:effectExtent l="0" t="0" r="0" b="0"/>
            <wp:docPr id="1986916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0dbdf4af34c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63304" w:rsidRDefault="50963304" w14:paraId="6D4F0C4F" w14:textId="0C1C3D77">
      <w:r>
        <w:br w:type="page"/>
      </w:r>
    </w:p>
    <w:p w:rsidR="4C1CDA99" w:rsidP="50963304" w:rsidRDefault="4C1CDA99" w14:paraId="5DA0EAD2" w14:textId="0CE97645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4C1CDA9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Section B, Question 3:</w:t>
      </w:r>
    </w:p>
    <w:p w:rsidR="00D21732" w:rsidP="50963304" w:rsidRDefault="00D21732" w14:paraId="1F14B06D" w14:textId="712012CC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00D217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The port used is 3372, which is used for handshaking in this case. There is no significance</w:t>
      </w:r>
    </w:p>
    <w:p w:rsidR="00D21732" w:rsidP="50963304" w:rsidRDefault="00D21732" w14:paraId="74022C9D" w14:textId="079CE4DF">
      <w:pPr>
        <w:pStyle w:val="Normal"/>
        <w:spacing w:after="160" w:line="259" w:lineRule="auto"/>
        <w:jc w:val="left"/>
      </w:pPr>
      <w:r w:rsidR="00D21732">
        <w:drawing>
          <wp:inline wp14:editId="2DA5A8D4" wp14:anchorId="25100DD4">
            <wp:extent cx="4572000" cy="2857500"/>
            <wp:effectExtent l="0" t="0" r="0" b="0"/>
            <wp:docPr id="852220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9e39d128741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32" w:rsidP="50963304" w:rsidRDefault="00D21732" w14:paraId="14FA039A" w14:textId="007D6261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00D217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Section B, Question 4:</w:t>
      </w:r>
    </w:p>
    <w:p w:rsidR="00D21732" w:rsidP="50963304" w:rsidRDefault="00D21732" w14:paraId="3BDD67AB" w14:textId="5EC84577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Pr="50963304" w:rsidR="00D217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The flags set were SYN(Synchronized) and ACK(Acknowledgment)</w:t>
      </w:r>
      <w:r w:rsidRPr="50963304" w:rsidR="5F2CA5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. </w:t>
      </w:r>
      <w:r w:rsidRPr="50963304" w:rsidR="32361D0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SYN</w:t>
      </w:r>
      <w:r w:rsidRPr="50963304" w:rsidR="5F2CA5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 is a step in the handshake process to tell the sender that it received its initial packet.</w:t>
      </w:r>
      <w:r w:rsidRPr="50963304" w:rsidR="76BD668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 ACK used to acknowledge the successful receipt of a packet.</w:t>
      </w:r>
    </w:p>
    <w:p w:rsidR="76BD6682" w:rsidP="50963304" w:rsidRDefault="76BD6682" w14:paraId="78A51499" w14:textId="7DD9A93B">
      <w:pPr>
        <w:pStyle w:val="Normal"/>
        <w:spacing w:after="160" w:line="259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</w:pPr>
      <w:r w:rsidR="76BD6682">
        <w:drawing>
          <wp:inline wp14:editId="7712EB95" wp14:anchorId="736E894D">
            <wp:extent cx="4572000" cy="2857500"/>
            <wp:effectExtent l="0" t="0" r="0" b="0"/>
            <wp:docPr id="728344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64e3807be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2D775D"/>
    <w:rsid w:val="00D21732"/>
    <w:rsid w:val="0188A3EF"/>
    <w:rsid w:val="0188A3EF"/>
    <w:rsid w:val="06D24604"/>
    <w:rsid w:val="08113FA6"/>
    <w:rsid w:val="0A5689CE"/>
    <w:rsid w:val="0B3E632C"/>
    <w:rsid w:val="1011D44F"/>
    <w:rsid w:val="1011D44F"/>
    <w:rsid w:val="13ADEC20"/>
    <w:rsid w:val="162A301E"/>
    <w:rsid w:val="172D775D"/>
    <w:rsid w:val="19095EAC"/>
    <w:rsid w:val="1F713F8A"/>
    <w:rsid w:val="1F7FEAAB"/>
    <w:rsid w:val="1FA89449"/>
    <w:rsid w:val="25319959"/>
    <w:rsid w:val="294FA726"/>
    <w:rsid w:val="2C860BDD"/>
    <w:rsid w:val="2C8747E8"/>
    <w:rsid w:val="32361D0F"/>
    <w:rsid w:val="36A80C25"/>
    <w:rsid w:val="36A80C25"/>
    <w:rsid w:val="36D8A014"/>
    <w:rsid w:val="36D8A014"/>
    <w:rsid w:val="3862B2CA"/>
    <w:rsid w:val="3A1040D6"/>
    <w:rsid w:val="3AC78645"/>
    <w:rsid w:val="3BD419C4"/>
    <w:rsid w:val="3CA55938"/>
    <w:rsid w:val="3CA7B14E"/>
    <w:rsid w:val="3CFE254C"/>
    <w:rsid w:val="3EF64E9F"/>
    <w:rsid w:val="406A828E"/>
    <w:rsid w:val="44B06B1D"/>
    <w:rsid w:val="45543CA7"/>
    <w:rsid w:val="471EE88E"/>
    <w:rsid w:val="4A2E5226"/>
    <w:rsid w:val="4AC787BB"/>
    <w:rsid w:val="4C1CDA99"/>
    <w:rsid w:val="4C72255D"/>
    <w:rsid w:val="4D65F2E8"/>
    <w:rsid w:val="5037AF11"/>
    <w:rsid w:val="505FC7E9"/>
    <w:rsid w:val="50963304"/>
    <w:rsid w:val="55ABD88F"/>
    <w:rsid w:val="55ABD88F"/>
    <w:rsid w:val="563B86AE"/>
    <w:rsid w:val="56C65E4D"/>
    <w:rsid w:val="5826BC3F"/>
    <w:rsid w:val="58D8CA3F"/>
    <w:rsid w:val="58D8CA3F"/>
    <w:rsid w:val="58F25467"/>
    <w:rsid w:val="5D953E14"/>
    <w:rsid w:val="5DAAD9A1"/>
    <w:rsid w:val="5DAAD9A1"/>
    <w:rsid w:val="5F2CA51C"/>
    <w:rsid w:val="618E520A"/>
    <w:rsid w:val="63ACBA3B"/>
    <w:rsid w:val="694FA7A3"/>
    <w:rsid w:val="694FA7A3"/>
    <w:rsid w:val="6C874865"/>
    <w:rsid w:val="6DE126AB"/>
    <w:rsid w:val="6E2318C6"/>
    <w:rsid w:val="6EFB3B5A"/>
    <w:rsid w:val="70F1491A"/>
    <w:rsid w:val="70F37429"/>
    <w:rsid w:val="7447BD0F"/>
    <w:rsid w:val="7674B531"/>
    <w:rsid w:val="76BD6682"/>
    <w:rsid w:val="77349D6C"/>
    <w:rsid w:val="7FC0D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ACA15"/>
  <w15:chartTrackingRefBased/>
  <w15:docId w15:val="{29520290-5B0A-4A1F-8414-4448096568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e90c3c4f498477f" /><Relationship Type="http://schemas.openxmlformats.org/officeDocument/2006/relationships/image" Target="/media/image2.png" Id="R465eb4d560b044d9" /><Relationship Type="http://schemas.openxmlformats.org/officeDocument/2006/relationships/image" Target="/media/image3.png" Id="R24067c42edc54fcd" /><Relationship Type="http://schemas.openxmlformats.org/officeDocument/2006/relationships/image" Target="/media/image4.png" Id="R06449dabdf0c4e6d" /><Relationship Type="http://schemas.openxmlformats.org/officeDocument/2006/relationships/image" Target="/media/image5.png" Id="R95f384cd4dd64f3d" /><Relationship Type="http://schemas.openxmlformats.org/officeDocument/2006/relationships/image" Target="/media/image6.png" Id="R68c666f3edd54349" /><Relationship Type="http://schemas.openxmlformats.org/officeDocument/2006/relationships/image" Target="/media/image7.png" Id="Rcf80dbdf4af34cad" /><Relationship Type="http://schemas.openxmlformats.org/officeDocument/2006/relationships/image" Target="/media/image8.png" Id="R6059e39d12874183" /><Relationship Type="http://schemas.openxmlformats.org/officeDocument/2006/relationships/image" Target="/media/image9.png" Id="R3f064e3807be435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2022-10-01T20:36:45.0607911Z</dcterms:created>
  <dcterms:modified xsi:type="dcterms:W3CDTF">2022-10-01T21:28:13.9055760Z</dcterms:modified>
  <dc:creator>Daniel Cook (student)</dc:creator>
  <lastModifiedBy>Daniel Cook (student)</lastModifiedBy>
</coreProperties>
</file>